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604" w:rsidRDefault="00B47582">
      <w:pPr>
        <w:bidi/>
        <w:jc w:val="center"/>
      </w:pPr>
      <w:bookmarkStart w:id="0" w:name="_GoBack"/>
      <w:bookmarkEnd w:id="0"/>
      <w:r>
        <w:rPr>
          <w:rFonts w:cs="Times New Roman"/>
          <w:rtl/>
        </w:rPr>
        <w:t xml:space="preserve">שאלות הבהרה במסגרת מכרז </w:t>
      </w:r>
      <w:proofErr w:type="spellStart"/>
      <w:r>
        <w:rPr>
          <w:rFonts w:cs="Times New Roman"/>
          <w:rtl/>
        </w:rPr>
        <w:t>מכרז</w:t>
      </w:r>
      <w:proofErr w:type="spellEnd"/>
      <w:r>
        <w:rPr>
          <w:rFonts w:cs="Times New Roman"/>
          <w:rtl/>
        </w:rPr>
        <w:t xml:space="preserve"> פומבי </w:t>
      </w:r>
      <w:r>
        <w:rPr>
          <w:rtl/>
        </w:rPr>
        <w:t xml:space="preserve">42/2024  - </w:t>
      </w:r>
      <w:r>
        <w:rPr>
          <w:rFonts w:cs="Times New Roman"/>
          <w:rtl/>
        </w:rPr>
        <w:t>הצעות לרכישת רישוי</w:t>
      </w:r>
      <w:r>
        <w:rPr>
          <w:rtl/>
        </w:rPr>
        <w:t xml:space="preserve">, </w:t>
      </w:r>
      <w:r>
        <w:rPr>
          <w:rFonts w:cs="Times New Roman"/>
          <w:rtl/>
        </w:rPr>
        <w:t xml:space="preserve">קבלת שירותי תחזוקה הטמעה ותמיכה למערכת  </w:t>
      </w:r>
      <w:r>
        <w:t>SPLUNK</w:t>
      </w:r>
    </w:p>
    <w:p w:rsidR="00635604" w:rsidRDefault="00635604">
      <w:pPr>
        <w:bidi/>
        <w:jc w:val="center"/>
      </w:pPr>
    </w:p>
    <w:tbl>
      <w:tblPr>
        <w:tblStyle w:val="af"/>
        <w:bidiVisual/>
        <w:tblW w:w="5033" w:type="pct"/>
        <w:tblInd w:w="-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6"/>
        <w:gridCol w:w="628"/>
        <w:gridCol w:w="985"/>
        <w:gridCol w:w="6596"/>
        <w:gridCol w:w="3970"/>
      </w:tblGrid>
      <w:tr w:rsidR="000938B3" w:rsidTr="00D36FEC">
        <w:tc>
          <w:tcPr>
            <w:tcW w:w="328" w:type="pct"/>
            <w:shd w:val="clear" w:color="auto" w:fill="BFBFBF"/>
          </w:tcPr>
          <w:p w:rsidR="000938B3" w:rsidRPr="000938B3" w:rsidRDefault="000938B3">
            <w:pPr>
              <w:bidi/>
              <w:jc w:val="center"/>
              <w:rPr>
                <w:sz w:val="18"/>
                <w:szCs w:val="18"/>
              </w:rPr>
            </w:pPr>
            <w:proofErr w:type="spellStart"/>
            <w:r w:rsidRPr="000938B3">
              <w:rPr>
                <w:rFonts w:cs="Times New Roman"/>
                <w:sz w:val="18"/>
                <w:szCs w:val="18"/>
                <w:rtl/>
              </w:rPr>
              <w:t>מס״ד</w:t>
            </w:r>
            <w:proofErr w:type="spellEnd"/>
          </w:p>
        </w:tc>
        <w:tc>
          <w:tcPr>
            <w:tcW w:w="241" w:type="pct"/>
            <w:shd w:val="clear" w:color="auto" w:fill="BFBFBF"/>
          </w:tcPr>
          <w:p w:rsidR="000938B3" w:rsidRPr="000938B3" w:rsidRDefault="000938B3">
            <w:pPr>
              <w:bidi/>
              <w:jc w:val="center"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פרק</w:t>
            </w:r>
            <w:r w:rsidRPr="000938B3">
              <w:rPr>
                <w:sz w:val="18"/>
                <w:szCs w:val="18"/>
                <w:rtl/>
              </w:rPr>
              <w:t>/</w:t>
            </w:r>
            <w:r w:rsidRPr="000938B3">
              <w:rPr>
                <w:rFonts w:cs="Times New Roman"/>
                <w:sz w:val="18"/>
                <w:szCs w:val="18"/>
                <w:rtl/>
              </w:rPr>
              <w:t>נספח</w:t>
            </w:r>
          </w:p>
        </w:tc>
        <w:tc>
          <w:tcPr>
            <w:tcW w:w="378" w:type="pct"/>
            <w:shd w:val="clear" w:color="auto" w:fill="BFBFBF"/>
          </w:tcPr>
          <w:p w:rsidR="000938B3" w:rsidRPr="000938B3" w:rsidRDefault="000938B3">
            <w:pPr>
              <w:bidi/>
              <w:jc w:val="center"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הסעיף במסמכי המכרז</w:t>
            </w:r>
          </w:p>
        </w:tc>
        <w:tc>
          <w:tcPr>
            <w:tcW w:w="2530" w:type="pct"/>
            <w:shd w:val="clear" w:color="auto" w:fill="BFBFBF"/>
          </w:tcPr>
          <w:p w:rsidR="000938B3" w:rsidRPr="000938B3" w:rsidRDefault="000938B3">
            <w:pPr>
              <w:bidi/>
              <w:jc w:val="center"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פירוט השאלה</w:t>
            </w:r>
          </w:p>
        </w:tc>
        <w:tc>
          <w:tcPr>
            <w:tcW w:w="1524" w:type="pct"/>
            <w:shd w:val="clear" w:color="auto" w:fill="BFBFBF"/>
          </w:tcPr>
          <w:p w:rsidR="000938B3" w:rsidRPr="000938B3" w:rsidRDefault="000938B3">
            <w:pPr>
              <w:bidi/>
              <w:jc w:val="center"/>
              <w:rPr>
                <w:rFonts w:cs="Times New Roman"/>
                <w:sz w:val="18"/>
                <w:szCs w:val="18"/>
                <w:rtl/>
              </w:rPr>
            </w:pP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פרק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ב׳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/>
                <w:sz w:val="18"/>
                <w:szCs w:val="18"/>
                <w:rtl/>
              </w:rPr>
              <w:t>–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 xml:space="preserve"> עמוד 26</w:t>
            </w:r>
          </w:p>
        </w:tc>
        <w:tc>
          <w:tcPr>
            <w:tcW w:w="378" w:type="pct"/>
          </w:tcPr>
          <w:p w:rsidR="000938B3" w:rsidRPr="000938B3" w:rsidRDefault="000938B3">
            <w:pPr>
              <w:jc w:val="right"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נספח</w:t>
            </w:r>
            <w:r w:rsidRPr="000938B3">
              <w:rPr>
                <w:sz w:val="18"/>
                <w:szCs w:val="18"/>
                <w:rtl/>
              </w:rPr>
              <w:t xml:space="preserve"> 1 -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עלות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sz w:val="18"/>
                <w:szCs w:val="18"/>
              </w:rPr>
              <w:t>B, C, E</w:t>
            </w:r>
          </w:p>
        </w:tc>
        <w:tc>
          <w:tcPr>
            <w:tcW w:w="2530" w:type="pct"/>
          </w:tcPr>
          <w:p w:rsidR="000938B3" w:rsidRPr="000938B3" w:rsidRDefault="000938B3" w:rsidP="00967D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ניתן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לתמחר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עלות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בשקלים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לאור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העובדה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שהיצרן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אמריקאי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והמחירים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דולריים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 w:rsidP="00967DF4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האם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ניתן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להציג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מחיר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דולרי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ותמחור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שקלי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לפי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שער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הדולר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הגשת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המענה</w:t>
            </w:r>
            <w:r w:rsidRPr="000938B3">
              <w:rPr>
                <w:sz w:val="18"/>
                <w:szCs w:val="18"/>
                <w:rtl/>
              </w:rPr>
              <w:t xml:space="preserve">? </w:t>
            </w:r>
          </w:p>
          <w:p w:rsidR="000938B3" w:rsidRPr="000938B3" w:rsidRDefault="000938B3" w:rsidP="002E5870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בכל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מקרה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באם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נזכה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המחיר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בפועל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יהיה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לפי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אותו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מחיר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דולרי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והשער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השקלי</w:t>
            </w:r>
            <w:proofErr w:type="spellEnd"/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ביום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קבלת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ההזמנה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בפועל</w:t>
            </w:r>
            <w:r w:rsidRPr="000938B3">
              <w:rPr>
                <w:sz w:val="18"/>
                <w:szCs w:val="18"/>
                <w:rtl/>
              </w:rPr>
              <w:t>.</w:t>
            </w:r>
          </w:p>
        </w:tc>
        <w:tc>
          <w:tcPr>
            <w:tcW w:w="1524" w:type="pct"/>
          </w:tcPr>
          <w:p w:rsidR="002D74FB" w:rsidRPr="00E240C9" w:rsidRDefault="002D74FB" w:rsidP="002D74FB">
            <w:pPr>
              <w:bidi/>
              <w:rPr>
                <w:rFonts w:ascii="David" w:eastAsia="Times New Roman" w:hAnsi="David" w:cs="David"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 xml:space="preserve">הבקשה מתקבלת, ראו תיקון נספח 1. </w:t>
            </w:r>
          </w:p>
          <w:p w:rsidR="000938B3" w:rsidRPr="00E240C9" w:rsidRDefault="002D74FB" w:rsidP="00967DF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David" w:eastAsia="Times New Roman" w:hAnsi="David" w:cs="David"/>
                <w:rtl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>מובהר כי שער הדולר לפיו יבוצע שקלול ההצעה הזוכה הינו שער הדולר במועד האחרון להגשת הצעות במכרז זה.</w:t>
            </w: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פרק ב׳ נספח </w:t>
            </w:r>
            <w:r w:rsidRPr="000938B3">
              <w:rPr>
                <w:sz w:val="18"/>
                <w:szCs w:val="18"/>
                <w:rtl/>
              </w:rPr>
              <w:t>1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Times New Roman"/>
                <w:sz w:val="18"/>
                <w:szCs w:val="18"/>
                <w:rtl/>
              </w:rPr>
              <w:t>–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עמוד 27</w:t>
            </w:r>
          </w:p>
        </w:tc>
        <w:tc>
          <w:tcPr>
            <w:tcW w:w="378" w:type="pct"/>
          </w:tcPr>
          <w:p w:rsidR="000938B3" w:rsidRPr="000938B3" w:rsidRDefault="000938B3">
            <w:pPr>
              <w:jc w:val="right"/>
              <w:rPr>
                <w:sz w:val="18"/>
                <w:szCs w:val="18"/>
              </w:rPr>
            </w:pPr>
            <w:r w:rsidRPr="000938B3">
              <w:rPr>
                <w:sz w:val="18"/>
                <w:szCs w:val="18"/>
              </w:rPr>
              <w:t xml:space="preserve">E - </w:t>
            </w:r>
            <w:r w:rsidRPr="000938B3">
              <w:rPr>
                <w:rFonts w:cs="Times New Roman"/>
                <w:sz w:val="18"/>
                <w:szCs w:val="18"/>
                <w:rtl/>
              </w:rPr>
              <w:t>הרחבת רישוי</w:t>
            </w:r>
          </w:p>
        </w:tc>
        <w:tc>
          <w:tcPr>
            <w:tcW w:w="2530" w:type="pct"/>
          </w:tcPr>
          <w:p w:rsidR="000938B3" w:rsidRPr="000938B3" w:rsidRDefault="000938B3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יובהר כאן שהיצרן מתמחר את הרישוי השנתי לתקופה של שנה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cs="Times New Roman"/>
                <w:sz w:val="18"/>
                <w:szCs w:val="18"/>
                <w:rtl/>
              </w:rPr>
              <w:t>ככל שהרצון יהיה להרחיב את הרישוי במהלך השנה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עלות הרישוי תהיה בהתאם לחלק היחסי הנותר של השנה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כמות הימים מתוך </w:t>
            </w:r>
            <w:r w:rsidRPr="000938B3">
              <w:rPr>
                <w:sz w:val="18"/>
                <w:szCs w:val="18"/>
                <w:rtl/>
              </w:rPr>
              <w:t xml:space="preserve">365 </w:t>
            </w:r>
            <w:r w:rsidRPr="000938B3">
              <w:rPr>
                <w:rFonts w:cs="Times New Roman"/>
                <w:sz w:val="18"/>
                <w:szCs w:val="18"/>
                <w:rtl/>
              </w:rPr>
              <w:t>יום של עלות רישוי שנתי מלא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 w:rsidP="00385289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במבנה הקיים של הטבלה יש למלא כאן עלות מחיר לשנה שלמה.</w:t>
            </w:r>
          </w:p>
          <w:p w:rsidR="000938B3" w:rsidRPr="000938B3" w:rsidRDefault="000938B3" w:rsidP="003526E3">
            <w:pPr>
              <w:bidi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אנא 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הבהירו את </w:t>
            </w:r>
            <w:r w:rsidRPr="000938B3">
              <w:rPr>
                <w:rFonts w:cs="Times New Roman"/>
                <w:sz w:val="18"/>
                <w:szCs w:val="18"/>
                <w:rtl/>
              </w:rPr>
              <w:t>כוונתכם</w:t>
            </w:r>
            <w:r w:rsidRPr="000938B3">
              <w:rPr>
                <w:sz w:val="18"/>
                <w:szCs w:val="18"/>
                <w:rtl/>
              </w:rPr>
              <w:t>.</w:t>
            </w:r>
          </w:p>
        </w:tc>
        <w:tc>
          <w:tcPr>
            <w:tcW w:w="1524" w:type="pct"/>
          </w:tcPr>
          <w:p w:rsidR="000938B3" w:rsidRPr="00E240C9" w:rsidRDefault="0053125A">
            <w:pPr>
              <w:bidi/>
              <w:rPr>
                <w:rFonts w:ascii="David" w:eastAsia="Times New Roman" w:hAnsi="David" w:cs="David"/>
                <w:rtl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 xml:space="preserve">הבקשה מתקבלת, ראו תיקון נספח 1. </w:t>
            </w: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פרק ב׳ נספח </w:t>
            </w:r>
            <w:r w:rsidRPr="000938B3">
              <w:rPr>
                <w:sz w:val="18"/>
                <w:szCs w:val="18"/>
                <w:rtl/>
              </w:rPr>
              <w:t>1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Times New Roman"/>
                <w:sz w:val="18"/>
                <w:szCs w:val="18"/>
                <w:rtl/>
              </w:rPr>
              <w:t>–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עמוד 28</w:t>
            </w:r>
          </w:p>
        </w:tc>
        <w:tc>
          <w:tcPr>
            <w:tcW w:w="378" w:type="pct"/>
          </w:tcPr>
          <w:p w:rsidR="000938B3" w:rsidRPr="000938B3" w:rsidRDefault="000938B3">
            <w:pPr>
              <w:jc w:val="right"/>
              <w:rPr>
                <w:sz w:val="18"/>
                <w:szCs w:val="18"/>
              </w:rPr>
            </w:pPr>
            <w:r w:rsidRPr="000938B3">
              <w:rPr>
                <w:sz w:val="18"/>
                <w:szCs w:val="18"/>
              </w:rPr>
              <w:t xml:space="preserve">G - </w:t>
            </w:r>
            <w:r w:rsidRPr="000938B3">
              <w:rPr>
                <w:rFonts w:cs="Times New Roman"/>
                <w:sz w:val="18"/>
                <w:szCs w:val="18"/>
                <w:rtl/>
              </w:rPr>
              <w:t>הרחבת רישוי</w:t>
            </w:r>
          </w:p>
        </w:tc>
        <w:tc>
          <w:tcPr>
            <w:tcW w:w="2530" w:type="pct"/>
          </w:tcPr>
          <w:p w:rsidR="000938B3" w:rsidRPr="000938B3" w:rsidRDefault="000938B3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קורסי היצרן המפורטים כאן ניתנים לרכישה באופן עצמאי באתר היצרן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cs="Times New Roman"/>
                <w:sz w:val="18"/>
                <w:szCs w:val="18"/>
                <w:rtl/>
              </w:rPr>
              <w:t>כנ״ל גם מבחני ההסמכה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cs="Times New Roman"/>
                <w:sz w:val="18"/>
                <w:szCs w:val="18"/>
                <w:rtl/>
              </w:rPr>
              <w:t>האם בכוונתכם לרכוש תכולת קורסים אילו במסגרת ההזמנה</w:t>
            </w:r>
            <w:r w:rsidRPr="000938B3">
              <w:rPr>
                <w:sz w:val="18"/>
                <w:szCs w:val="18"/>
                <w:rtl/>
              </w:rPr>
              <w:t>?</w:t>
            </w:r>
          </w:p>
          <w:p w:rsidR="000938B3" w:rsidRPr="000938B3" w:rsidRDefault="000938B3" w:rsidP="00DF091F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אם כן, יש לפרט כאן מה הכמות הנדרשת של כל קורס.</w:t>
            </w:r>
          </w:p>
          <w:p w:rsidR="000938B3" w:rsidRPr="000938B3" w:rsidRDefault="000938B3" w:rsidP="00DF091F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לגבי הסמכה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יש עלות לכל ניסיון מעבר אך אם נכשלים יש לגשת לבחינת ההסמכה פעם נוספת. האם אתם רוצים שנתמחר 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נסיון</w:t>
            </w:r>
            <w:proofErr w:type="spellEnd"/>
            <w:r w:rsidRPr="000938B3">
              <w:rPr>
                <w:rFonts w:cs="Arial" w:hint="cs"/>
                <w:sz w:val="18"/>
                <w:szCs w:val="18"/>
                <w:rtl/>
              </w:rPr>
              <w:t xml:space="preserve"> מעבר אחד לכל קורס או מספר ניסיונות בהנחה ונכשלים בפעם הראשונה? אם כן, יש לפרט את כמות 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נסיונות</w:t>
            </w:r>
            <w:proofErr w:type="spellEnd"/>
            <w:r w:rsidRPr="000938B3">
              <w:rPr>
                <w:rFonts w:cs="Arial" w:hint="cs"/>
                <w:sz w:val="18"/>
                <w:szCs w:val="18"/>
                <w:rtl/>
              </w:rPr>
              <w:t xml:space="preserve"> המעבר לכל קורס.</w:t>
            </w:r>
          </w:p>
          <w:p w:rsidR="000938B3" w:rsidRPr="000938B3" w:rsidRDefault="000938B3" w:rsidP="00A94CB7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לגבי העלות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כלל הקורסים של היצרן מתומחרים בדולרים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אין 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בעייה</w:t>
            </w:r>
            <w:proofErr w:type="spellEnd"/>
            <w:r w:rsidRPr="000938B3">
              <w:rPr>
                <w:rFonts w:cs="Arial" w:hint="cs"/>
                <w:sz w:val="18"/>
                <w:szCs w:val="18"/>
                <w:rtl/>
              </w:rPr>
              <w:t xml:space="preserve"> לתת מחיר שקלי לפי שער הדולר ביום ההצעה אך התשלום בפועל יהיה לפי שער הדולר ביום ההזמנה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אנא אשרו.</w:t>
            </w: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A94CB7">
            <w:pPr>
              <w:bidi/>
              <w:rPr>
                <w:rFonts w:cs="Arial"/>
                <w:sz w:val="18"/>
                <w:szCs w:val="18"/>
              </w:rPr>
            </w:pPr>
          </w:p>
        </w:tc>
        <w:tc>
          <w:tcPr>
            <w:tcW w:w="1524" w:type="pct"/>
          </w:tcPr>
          <w:p w:rsidR="004C1A18" w:rsidRPr="00E240C9" w:rsidRDefault="004C1A18" w:rsidP="004C1A18">
            <w:pPr>
              <w:bidi/>
              <w:rPr>
                <w:rFonts w:ascii="David" w:eastAsia="Times New Roman" w:hAnsi="David" w:cs="David"/>
                <w:rtl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 xml:space="preserve">סעיף </w:t>
            </w:r>
            <w:r w:rsidRPr="00E240C9">
              <w:rPr>
                <w:rFonts w:ascii="David" w:eastAsia="Times New Roman" w:hAnsi="David" w:cs="David" w:hint="cs"/>
              </w:rPr>
              <w:t>G</w:t>
            </w:r>
            <w:r w:rsidRPr="00E240C9">
              <w:rPr>
                <w:rFonts w:ascii="David" w:eastAsia="Times New Roman" w:hAnsi="David" w:cs="David" w:hint="cs"/>
                <w:rtl/>
              </w:rPr>
              <w:t xml:space="preserve"> הינו אופציונלי לרכישה במסגרת ההתקשרות.</w:t>
            </w:r>
          </w:p>
          <w:p w:rsidR="000938B3" w:rsidRPr="00E240C9" w:rsidRDefault="004C1A18" w:rsidP="004C1A18">
            <w:pPr>
              <w:bidi/>
              <w:rPr>
                <w:rFonts w:ascii="David" w:eastAsia="Times New Roman" w:hAnsi="David" w:cs="David"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>ראו תיקון נספח 1.</w:t>
            </w:r>
          </w:p>
          <w:p w:rsidR="000938B3" w:rsidRPr="00E240C9" w:rsidRDefault="000938B3">
            <w:pPr>
              <w:bidi/>
              <w:rPr>
                <w:rFonts w:ascii="David" w:eastAsia="Times New Roman" w:hAnsi="David" w:cs="David"/>
                <w:rtl/>
              </w:rPr>
            </w:pP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פרק ג׳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Times New Roman"/>
                <w:sz w:val="18"/>
                <w:szCs w:val="18"/>
                <w:rtl/>
              </w:rPr>
              <w:t>–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עמוד 34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סעיף </w:t>
            </w:r>
            <w:r w:rsidRPr="000938B3">
              <w:rPr>
                <w:sz w:val="18"/>
                <w:szCs w:val="18"/>
                <w:rtl/>
              </w:rPr>
              <w:t xml:space="preserve">1 </w:t>
            </w:r>
            <w:r w:rsidRPr="000938B3">
              <w:rPr>
                <w:rFonts w:cs="Times New Roman"/>
                <w:sz w:val="18"/>
                <w:szCs w:val="18"/>
                <w:rtl/>
              </w:rPr>
              <w:t>יישור קו</w:t>
            </w:r>
          </w:p>
        </w:tc>
        <w:tc>
          <w:tcPr>
            <w:tcW w:w="2530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לפי סעיף </w:t>
            </w:r>
            <w:r w:rsidRPr="000938B3">
              <w:rPr>
                <w:sz w:val="18"/>
                <w:szCs w:val="18"/>
                <w:rtl/>
              </w:rPr>
              <w:t xml:space="preserve">1.1 </w:t>
            </w:r>
            <w:r w:rsidRPr="000938B3">
              <w:rPr>
                <w:rFonts w:cs="Times New Roman"/>
                <w:sz w:val="18"/>
                <w:szCs w:val="18"/>
                <w:rtl/>
              </w:rPr>
              <w:t>המערכת הקיימת תוצג לזוכה רק לאחר זכייתו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המשמעות 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שלא ניתן לתמחר את עלות יישור 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הקוו</w:t>
            </w:r>
            <w:proofErr w:type="spellEnd"/>
            <w:r w:rsidRPr="000938B3">
              <w:rPr>
                <w:rFonts w:cs="Arial" w:hint="cs"/>
                <w:sz w:val="18"/>
                <w:szCs w:val="18"/>
                <w:rtl/>
              </w:rPr>
              <w:t xml:space="preserve"> כי אין לספק שום אינפורמציה לגבי המצב הקיים.</w:t>
            </w:r>
          </w:p>
          <w:p w:rsidR="000938B3" w:rsidRPr="000938B3" w:rsidRDefault="000938B3" w:rsidP="000C565C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כן 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ניתן היום לתמחר רק תהליך של </w:t>
            </w:r>
            <w:r w:rsidRPr="000938B3">
              <w:rPr>
                <w:sz w:val="18"/>
                <w:szCs w:val="18"/>
              </w:rPr>
              <w:t>Health Check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 למערכת ו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הצגת תוצר של </w:t>
            </w:r>
            <w:r w:rsidRPr="000938B3">
              <w:rPr>
                <w:rFonts w:cs="Times New Roman"/>
                <w:sz w:val="18"/>
                <w:szCs w:val="18"/>
                <w:rtl/>
              </w:rPr>
              <w:t>מסמך המלצות לתכולת הפעילות הנדרשת לצורך יישור קו</w:t>
            </w:r>
            <w:r w:rsidRPr="000938B3">
              <w:rPr>
                <w:rFonts w:hint="cs"/>
                <w:sz w:val="18"/>
                <w:szCs w:val="18"/>
                <w:rtl/>
              </w:rPr>
              <w:t>.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</w:p>
          <w:p w:rsidR="000938B3" w:rsidRPr="000938B3" w:rsidRDefault="000938B3" w:rsidP="00F94B44">
            <w:pPr>
              <w:bidi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האם ניתן לתמחר את עלות בדיקת ה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r w:rsidRPr="000938B3">
              <w:rPr>
                <w:sz w:val="18"/>
                <w:szCs w:val="18"/>
              </w:rPr>
              <w:t>Health Check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ומסמך ההמלצות כאשר העבודה בפועל תתבצע ע״ב סעיף </w:t>
            </w:r>
            <w:r w:rsidRPr="000938B3">
              <w:rPr>
                <w:sz w:val="18"/>
                <w:szCs w:val="18"/>
              </w:rPr>
              <w:t>F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בטבלת המענה הכלכלי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r w:rsidRPr="000938B3">
              <w:rPr>
                <w:rFonts w:cs="Times New Roman"/>
                <w:sz w:val="18"/>
                <w:szCs w:val="18"/>
                <w:rtl/>
              </w:rPr>
              <w:t>מחיר ש״ע ומכפלת שעות העבודה בפועל</w:t>
            </w:r>
            <w:r w:rsidRPr="000938B3">
              <w:rPr>
                <w:sz w:val="18"/>
                <w:szCs w:val="18"/>
                <w:rtl/>
              </w:rPr>
              <w:t>?</w:t>
            </w:r>
          </w:p>
          <w:p w:rsidR="000938B3" w:rsidRPr="000938B3" w:rsidRDefault="000938B3">
            <w:pPr>
              <w:bidi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החשש הינו שלאור אי הוודאות לגבי המצב הנוכחי של המערכת המתמודדים יתמחרו סעיף זה בהיקף גבוה ממה שבאמת נדרש בפועל</w:t>
            </w:r>
            <w:r w:rsidRPr="000938B3">
              <w:rPr>
                <w:sz w:val="18"/>
                <w:szCs w:val="18"/>
                <w:rtl/>
              </w:rPr>
              <w:t>.</w:t>
            </w:r>
          </w:p>
        </w:tc>
        <w:tc>
          <w:tcPr>
            <w:tcW w:w="1524" w:type="pct"/>
          </w:tcPr>
          <w:p w:rsidR="000938B3" w:rsidRPr="000938B3" w:rsidRDefault="001D4511" w:rsidP="001D4511">
            <w:pPr>
              <w:bidi/>
              <w:rPr>
                <w:rFonts w:cs="Times New Roman"/>
                <w:sz w:val="18"/>
                <w:szCs w:val="18"/>
                <w:rtl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 xml:space="preserve">הבקשה מתקבלת. יש לתמחר עלות בדיקת </w:t>
            </w:r>
            <w:r w:rsidR="000938B3" w:rsidRPr="00E240C9">
              <w:rPr>
                <w:rFonts w:ascii="David" w:eastAsia="Times New Roman" w:hAnsi="David" w:cs="David"/>
              </w:rPr>
              <w:t>Health Check</w:t>
            </w:r>
            <w:r w:rsidR="000938B3" w:rsidRPr="00E240C9">
              <w:rPr>
                <w:rFonts w:ascii="David" w:eastAsia="Times New Roman" w:hAnsi="David" w:cs="David"/>
                <w:rtl/>
              </w:rPr>
              <w:t xml:space="preserve"> ומסמך המלצות</w:t>
            </w:r>
            <w:r w:rsidR="000938B3">
              <w:rPr>
                <w:rFonts w:ascii="Arial" w:eastAsia="Times New Roman" w:hAnsi="Arial" w:cs="Arial"/>
                <w:color w:val="1F497D"/>
                <w:rtl/>
              </w:rPr>
              <w:t xml:space="preserve">. </w:t>
            </w: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פרק ג׳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Times New Roman"/>
                <w:sz w:val="18"/>
                <w:szCs w:val="18"/>
                <w:rtl/>
              </w:rPr>
              <w:t>–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עמוד 34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סעיף </w:t>
            </w:r>
            <w:r w:rsidRPr="000938B3">
              <w:rPr>
                <w:sz w:val="18"/>
                <w:szCs w:val="18"/>
                <w:rtl/>
              </w:rPr>
              <w:t xml:space="preserve">1 </w:t>
            </w:r>
            <w:r w:rsidRPr="000938B3">
              <w:rPr>
                <w:rFonts w:cs="Times New Roman"/>
                <w:sz w:val="18"/>
                <w:szCs w:val="18"/>
                <w:rtl/>
              </w:rPr>
              <w:t>יישור קו</w:t>
            </w:r>
          </w:p>
        </w:tc>
        <w:tc>
          <w:tcPr>
            <w:tcW w:w="2530" w:type="pct"/>
          </w:tcPr>
          <w:p w:rsidR="000938B3" w:rsidRPr="00FA1E7F" w:rsidRDefault="000938B3">
            <w:pPr>
              <w:bidi/>
              <w:rPr>
                <w:rFonts w:cstheme="minorBidi"/>
                <w:sz w:val="18"/>
                <w:szCs w:val="18"/>
                <w:rtl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בסעיף זה ישנה התייחסות להיבט הטכנולוגי התשתיתי ולהיבט האפליקטיבי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cs="Times New Roman"/>
                <w:sz w:val="18"/>
                <w:szCs w:val="18"/>
                <w:rtl/>
              </w:rPr>
              <w:t>אין שום התייחסות ספציפית לנושא כתיבת חוקים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בניית </w:t>
            </w:r>
            <w:proofErr w:type="spellStart"/>
            <w:r w:rsidRPr="000938B3">
              <w:rPr>
                <w:rFonts w:cs="Times New Roman"/>
                <w:sz w:val="18"/>
                <w:szCs w:val="18"/>
                <w:rtl/>
              </w:rPr>
              <w:t>דשבורדים</w:t>
            </w:r>
            <w:proofErr w:type="spellEnd"/>
            <w:r w:rsidRPr="000938B3">
              <w:rPr>
                <w:rFonts w:cs="Times New Roman"/>
                <w:sz w:val="18"/>
                <w:szCs w:val="18"/>
                <w:rtl/>
              </w:rPr>
              <w:t xml:space="preserve"> ויישום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r w:rsidRPr="000938B3">
              <w:rPr>
                <w:rFonts w:cs="Times New Roman"/>
                <w:sz w:val="18"/>
                <w:szCs w:val="18"/>
                <w:rtl/>
              </w:rPr>
              <w:t>אנא הבהירו שאכן כוונתכם שיישור הקו מתייחס רק לה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י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בטים </w:t>
            </w:r>
            <w:proofErr w:type="spellStart"/>
            <w:r w:rsidRPr="000938B3">
              <w:rPr>
                <w:rFonts w:cs="Times New Roman"/>
                <w:sz w:val="18"/>
                <w:szCs w:val="18"/>
                <w:rtl/>
              </w:rPr>
              <w:t>שצויינו</w:t>
            </w:r>
            <w:proofErr w:type="spellEnd"/>
            <w:r w:rsidRPr="000938B3">
              <w:rPr>
                <w:rFonts w:cs="Times New Roman"/>
                <w:sz w:val="18"/>
                <w:szCs w:val="18"/>
                <w:rtl/>
              </w:rPr>
              <w:t xml:space="preserve"> על ידכם כאשר כל נושא כתיבת החוקים והתצוגות הן באחריותכם ואינם חלק מיישור הקו</w:t>
            </w:r>
            <w:r w:rsidRPr="000938B3">
              <w:rPr>
                <w:rFonts w:hint="cs"/>
                <w:sz w:val="18"/>
                <w:szCs w:val="18"/>
                <w:rtl/>
              </w:rPr>
              <w:t>.</w:t>
            </w:r>
          </w:p>
          <w:p w:rsidR="000938B3" w:rsidRPr="000938B3" w:rsidRDefault="000938B3" w:rsidP="004C136A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בכל מקרה, בהנחה ויבוצע תהליך </w:t>
            </w:r>
            <w:r w:rsidRPr="000938B3">
              <w:rPr>
                <w:rFonts w:cs="Arial"/>
                <w:sz w:val="18"/>
                <w:szCs w:val="18"/>
              </w:rPr>
              <w:t>Health Check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יבדקו גם נושאים אילו ובאם יידרש יוצגו המשמעויות לתיקונם. </w:t>
            </w:r>
          </w:p>
        </w:tc>
        <w:tc>
          <w:tcPr>
            <w:tcW w:w="1524" w:type="pct"/>
          </w:tcPr>
          <w:p w:rsidR="00FA1E7F" w:rsidRPr="00E240C9" w:rsidRDefault="00FA1E7F" w:rsidP="00E240C9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rtl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>כ</w:t>
            </w:r>
            <w:r w:rsidRPr="00E240C9">
              <w:rPr>
                <w:rFonts w:ascii="David" w:eastAsia="Times New Roman" w:hAnsi="David" w:cs="David"/>
                <w:rtl/>
              </w:rPr>
              <w:t>תיבת החוקים והתצוגות ה</w:t>
            </w:r>
            <w:r w:rsidRPr="00E240C9">
              <w:rPr>
                <w:rFonts w:ascii="David" w:eastAsia="Times New Roman" w:hAnsi="David" w:cs="David" w:hint="cs"/>
                <w:rtl/>
              </w:rPr>
              <w:t>ינן</w:t>
            </w:r>
            <w:r w:rsidRPr="00E240C9">
              <w:rPr>
                <w:rFonts w:ascii="David" w:eastAsia="Times New Roman" w:hAnsi="David" w:cs="David"/>
                <w:rtl/>
              </w:rPr>
              <w:t xml:space="preserve"> באחריות</w:t>
            </w:r>
            <w:r w:rsidRPr="00E240C9">
              <w:rPr>
                <w:rFonts w:ascii="David" w:eastAsia="Times New Roman" w:hAnsi="David" w:cs="David" w:hint="cs"/>
                <w:rtl/>
              </w:rPr>
              <w:t xml:space="preserve"> המשרד.</w:t>
            </w:r>
          </w:p>
          <w:p w:rsidR="000938B3" w:rsidRPr="00E240C9" w:rsidRDefault="000938B3" w:rsidP="00E240C9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rtl/>
              </w:rPr>
            </w:pP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sz w:val="18"/>
                <w:szCs w:val="18"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>פרק ג׳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Times New Roman"/>
                <w:sz w:val="18"/>
                <w:szCs w:val="18"/>
                <w:rtl/>
              </w:rPr>
              <w:t xml:space="preserve">סעיף 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2 </w:t>
            </w:r>
            <w:r w:rsidRPr="000938B3">
              <w:rPr>
                <w:rFonts w:cs="Times New Roman"/>
                <w:sz w:val="18"/>
                <w:szCs w:val="18"/>
                <w:rtl/>
              </w:rPr>
              <w:t>–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רישוי</w:t>
            </w:r>
          </w:p>
          <w:p w:rsidR="000938B3" w:rsidRPr="000938B3" w:rsidRDefault="000938B3" w:rsidP="00DD7D2B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DD7D2B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(רלוונטי גם לפרק ב׳, נספח 1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/>
                <w:sz w:val="18"/>
                <w:szCs w:val="18"/>
              </w:rPr>
              <w:t>B,C</w:t>
            </w:r>
            <w:r w:rsidRPr="000938B3">
              <w:rPr>
                <w:rFonts w:cs="Arial" w:hint="cs"/>
                <w:sz w:val="18"/>
                <w:szCs w:val="18"/>
                <w:rtl/>
              </w:rPr>
              <w:t>)</w:t>
            </w:r>
          </w:p>
        </w:tc>
        <w:tc>
          <w:tcPr>
            <w:tcW w:w="2530" w:type="pct"/>
          </w:tcPr>
          <w:p w:rsidR="000938B3" w:rsidRPr="00F279A6" w:rsidRDefault="000938B3">
            <w:pPr>
              <w:bidi/>
              <w:rPr>
                <w:sz w:val="18"/>
                <w:szCs w:val="18"/>
              </w:rPr>
            </w:pPr>
            <w:r w:rsidRPr="00F279A6">
              <w:rPr>
                <w:rFonts w:cs="Times New Roman"/>
                <w:sz w:val="18"/>
                <w:szCs w:val="18"/>
                <w:rtl/>
              </w:rPr>
              <w:t>חשוב להבהיר שיש בעיית טרמינולוגיה בהגדרות שציינתם</w:t>
            </w:r>
            <w:r w:rsidRPr="00F279A6">
              <w:rPr>
                <w:sz w:val="18"/>
                <w:szCs w:val="18"/>
                <w:rtl/>
              </w:rPr>
              <w:t>.</w:t>
            </w:r>
          </w:p>
          <w:p w:rsidR="000938B3" w:rsidRPr="000938B3" w:rsidRDefault="000938B3">
            <w:pPr>
              <w:bidi/>
              <w:rPr>
                <w:sz w:val="18"/>
                <w:szCs w:val="18"/>
              </w:rPr>
            </w:pPr>
            <w:r w:rsidRPr="00F279A6">
              <w:rPr>
                <w:rFonts w:cs="Times New Roman"/>
                <w:sz w:val="18"/>
                <w:szCs w:val="18"/>
                <w:rtl/>
              </w:rPr>
              <w:t>אנא הבהירו שהמוצרים שאתם מבקשים הינם</w:t>
            </w:r>
            <w:r w:rsidRPr="00F279A6">
              <w:rPr>
                <w:sz w:val="18"/>
                <w:szCs w:val="18"/>
                <w:rtl/>
              </w:rPr>
              <w:t>:</w:t>
            </w:r>
          </w:p>
          <w:p w:rsidR="000938B3" w:rsidRPr="000938B3" w:rsidRDefault="000938B3">
            <w:pPr>
              <w:numPr>
                <w:ilvl w:val="0"/>
                <w:numId w:val="2"/>
              </w:numPr>
              <w:bidi/>
              <w:rPr>
                <w:sz w:val="18"/>
                <w:szCs w:val="18"/>
              </w:rPr>
            </w:pPr>
            <w:r w:rsidRPr="000938B3">
              <w:rPr>
                <w:sz w:val="18"/>
                <w:szCs w:val="18"/>
              </w:rPr>
              <w:br/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sz w:val="18"/>
                <w:szCs w:val="18"/>
              </w:rPr>
              <w:t xml:space="preserve"> Enterprise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שהינו מוצר ה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r w:rsidRPr="000938B3">
              <w:rPr>
                <w:sz w:val="18"/>
                <w:szCs w:val="18"/>
              </w:rPr>
              <w:t>Core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של </w:t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rFonts w:cs="Times New Roman"/>
                <w:sz w:val="18"/>
                <w:szCs w:val="18"/>
                <w:rtl/>
              </w:rPr>
              <w:t xml:space="preserve"> ואין קשר להגדרת ה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r w:rsidRPr="000938B3">
              <w:rPr>
                <w:sz w:val="18"/>
                <w:szCs w:val="18"/>
              </w:rPr>
              <w:t>SIEM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שציינתם שהינה </w:t>
            </w:r>
            <w:r w:rsidRPr="000938B3">
              <w:rPr>
                <w:sz w:val="18"/>
                <w:szCs w:val="18"/>
              </w:rPr>
              <w:t>Use Case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אפשרי לשימוש ב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sz w:val="18"/>
                <w:szCs w:val="18"/>
              </w:rPr>
              <w:t xml:space="preserve"> Core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>
            <w:pPr>
              <w:numPr>
                <w:ilvl w:val="0"/>
                <w:numId w:val="2"/>
              </w:numPr>
              <w:bidi/>
              <w:rPr>
                <w:sz w:val="18"/>
                <w:szCs w:val="18"/>
              </w:rPr>
            </w:pPr>
            <w:r w:rsidRPr="000938B3">
              <w:rPr>
                <w:sz w:val="18"/>
                <w:szCs w:val="18"/>
              </w:rPr>
              <w:br/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sz w:val="18"/>
                <w:szCs w:val="18"/>
              </w:rPr>
              <w:t xml:space="preserve"> Enterprise Security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שהינו תוסף ל </w:t>
            </w:r>
            <w:r w:rsidRPr="000938B3">
              <w:rPr>
                <w:sz w:val="18"/>
                <w:szCs w:val="18"/>
                <w:rtl/>
              </w:rPr>
              <w:t xml:space="preserve">- </w:t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sz w:val="18"/>
                <w:szCs w:val="18"/>
              </w:rPr>
              <w:t xml:space="preserve"> Core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עבור </w:t>
            </w:r>
            <w:r w:rsidRPr="000938B3">
              <w:rPr>
                <w:sz w:val="18"/>
                <w:szCs w:val="18"/>
              </w:rPr>
              <w:t>Use Case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של יישומי </w:t>
            </w:r>
            <w:r w:rsidRPr="000938B3">
              <w:rPr>
                <w:sz w:val="18"/>
                <w:szCs w:val="18"/>
              </w:rPr>
              <w:t>SIEM</w:t>
            </w:r>
            <w:r w:rsidRPr="000938B3">
              <w:rPr>
                <w:rFonts w:cs="Times New Roman"/>
                <w:sz w:val="18"/>
                <w:szCs w:val="18"/>
                <w:rtl/>
              </w:rPr>
              <w:t xml:space="preserve"> ב –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sz w:val="18"/>
                <w:szCs w:val="18"/>
              </w:rPr>
              <w:t>SOC</w:t>
            </w:r>
          </w:p>
          <w:p w:rsidR="000938B3" w:rsidRPr="000938B3" w:rsidRDefault="000938B3" w:rsidP="000471D9">
            <w:pPr>
              <w:numPr>
                <w:ilvl w:val="0"/>
                <w:numId w:val="2"/>
              </w:numPr>
              <w:bidi/>
              <w:rPr>
                <w:sz w:val="18"/>
                <w:szCs w:val="18"/>
              </w:rPr>
            </w:pPr>
          </w:p>
        </w:tc>
        <w:tc>
          <w:tcPr>
            <w:tcW w:w="1524" w:type="pct"/>
          </w:tcPr>
          <w:p w:rsidR="0037675A" w:rsidRPr="008D1890" w:rsidRDefault="0037675A" w:rsidP="008D1890">
            <w:pPr>
              <w:bidi/>
              <w:rPr>
                <w:rFonts w:ascii="David" w:eastAsia="Times New Roman" w:hAnsi="David" w:cs="David"/>
                <w:rtl/>
              </w:rPr>
            </w:pPr>
            <w:r w:rsidRPr="008D1890">
              <w:rPr>
                <w:rFonts w:ascii="David" w:eastAsia="Times New Roman" w:hAnsi="David" w:cs="David" w:hint="cs"/>
                <w:rtl/>
              </w:rPr>
              <w:t>ראו תיקון מסמכי המכרז</w:t>
            </w:r>
            <w:r w:rsidR="008D1890" w:rsidRPr="008D1890">
              <w:rPr>
                <w:rFonts w:ascii="David" w:eastAsia="Times New Roman" w:hAnsi="David" w:cs="David" w:hint="cs"/>
                <w:rtl/>
              </w:rPr>
              <w:t>.</w:t>
            </w:r>
          </w:p>
          <w:p w:rsidR="000938B3" w:rsidRPr="000938B3" w:rsidRDefault="00AB2D25">
            <w:pPr>
              <w:bidi/>
              <w:rPr>
                <w:rFonts w:cs="Times New Roman"/>
                <w:sz w:val="18"/>
                <w:szCs w:val="18"/>
                <w:rtl/>
              </w:rPr>
            </w:pPr>
            <w:r>
              <w:rPr>
                <w:rFonts w:cs="Times New Roman" w:hint="cs"/>
                <w:sz w:val="18"/>
                <w:szCs w:val="18"/>
                <w:rtl/>
              </w:rPr>
              <w:t xml:space="preserve"> </w:t>
            </w: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פרק ג׳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סעיף 3 - </w:t>
            </w:r>
            <w:r w:rsidRPr="000938B3">
              <w:rPr>
                <w:rFonts w:cs="Arial"/>
                <w:sz w:val="18"/>
                <w:szCs w:val="18"/>
              </w:rPr>
              <w:t>SLA</w:t>
            </w:r>
          </w:p>
        </w:tc>
        <w:tc>
          <w:tcPr>
            <w:tcW w:w="2530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הבהרה: פנייה ליצרן מתבצעת באחריות הלקוח בהתאם למדיניות הרישוי של היצרן ואינה קשורה להסכם ה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/>
                <w:sz w:val="18"/>
                <w:szCs w:val="18"/>
              </w:rPr>
              <w:t>SLA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עם הזוכה/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האינטגרטור</w:t>
            </w:r>
            <w:proofErr w:type="spellEnd"/>
            <w:r w:rsidRPr="000938B3">
              <w:rPr>
                <w:rFonts w:cs="Arial" w:hint="cs"/>
                <w:sz w:val="18"/>
                <w:szCs w:val="18"/>
                <w:rtl/>
              </w:rPr>
              <w:t xml:space="preserve"> הישראלי.</w:t>
            </w:r>
          </w:p>
          <w:p w:rsidR="000938B3" w:rsidRPr="000938B3" w:rsidRDefault="000938B3" w:rsidP="00290521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לגבי פעולות יזומות:</w:t>
            </w:r>
          </w:p>
          <w:p w:rsidR="000938B3" w:rsidRPr="000938B3" w:rsidRDefault="000938B3" w:rsidP="0094283D">
            <w:pPr>
              <w:pStyle w:val="a9"/>
              <w:numPr>
                <w:ilvl w:val="0"/>
                <w:numId w:val="3"/>
              </w:num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תחזוקה שוטפת אחת ל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3 חודשים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יש להגדיר מה נדרש מהספק? מה הכוונה בתחזוקה שוטפת? באיזה היקף? </w:t>
            </w:r>
          </w:p>
          <w:p w:rsidR="000938B3" w:rsidRPr="000938B3" w:rsidRDefault="000938B3" w:rsidP="00477683">
            <w:pPr>
              <w:pStyle w:val="a9"/>
              <w:numPr>
                <w:ilvl w:val="0"/>
                <w:numId w:val="3"/>
              </w:numP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דו״ח הערות/הארות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מתבצע כחלק מסקר אתר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יש להגדיר מה תכיפות הסקרים הנדרשת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בדר״כ</w:t>
            </w:r>
            <w:proofErr w:type="spellEnd"/>
            <w:r w:rsidRPr="000938B3">
              <w:rPr>
                <w:rFonts w:cs="Arial" w:hint="cs"/>
                <w:sz w:val="18"/>
                <w:szCs w:val="18"/>
                <w:rtl/>
              </w:rPr>
              <w:t xml:space="preserve"> לא נדרשים יותר מ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2 סקרים לשנה באתר.</w:t>
            </w:r>
          </w:p>
          <w:p w:rsidR="000938B3" w:rsidRPr="000938B3" w:rsidRDefault="000938B3" w:rsidP="00ED123B">
            <w:pPr>
              <w:pStyle w:val="a9"/>
              <w:bidi/>
              <w:ind w:left="420"/>
              <w:rPr>
                <w:rFonts w:cs="Arial"/>
                <w:sz w:val="18"/>
                <w:szCs w:val="18"/>
                <w:rtl/>
              </w:rPr>
            </w:pPr>
          </w:p>
        </w:tc>
        <w:tc>
          <w:tcPr>
            <w:tcW w:w="1524" w:type="pct"/>
          </w:tcPr>
          <w:p w:rsidR="00784588" w:rsidRPr="0037675A" w:rsidRDefault="0037675A" w:rsidP="00784588">
            <w:pPr>
              <w:bidi/>
              <w:rPr>
                <w:rFonts w:eastAsia="Times New Roman" w:cs="Arial"/>
                <w:color w:val="1F497D"/>
              </w:rPr>
            </w:pPr>
            <w:r w:rsidRPr="008D1890">
              <w:rPr>
                <w:rFonts w:ascii="David" w:eastAsia="Times New Roman" w:hAnsi="David" w:cs="David" w:hint="cs"/>
                <w:rtl/>
              </w:rPr>
              <w:t>ראו תיקון במסמכי המכרז</w:t>
            </w:r>
            <w:r w:rsidR="008D1890" w:rsidRPr="008D1890">
              <w:rPr>
                <w:rFonts w:ascii="David" w:eastAsia="Times New Roman" w:hAnsi="David" w:cs="David" w:hint="cs"/>
                <w:rtl/>
              </w:rPr>
              <w:t>.</w:t>
            </w:r>
          </w:p>
          <w:p w:rsidR="000938B3" w:rsidRPr="0037675A" w:rsidRDefault="000938B3">
            <w:pPr>
              <w:bidi/>
              <w:rPr>
                <w:rFonts w:cs="Arial"/>
                <w:sz w:val="18"/>
                <w:szCs w:val="18"/>
              </w:rPr>
            </w:pPr>
          </w:p>
        </w:tc>
      </w:tr>
      <w:tr w:rsidR="000938B3" w:rsidTr="008D1890">
        <w:trPr>
          <w:trHeight w:val="3259"/>
        </w:trPr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פרק ג׳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עמוד 35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סעיף 4 - </w:t>
            </w:r>
            <w:proofErr w:type="spellStart"/>
            <w:r w:rsidRPr="000938B3">
              <w:rPr>
                <w:rFonts w:cs="Arial" w:hint="cs"/>
                <w:sz w:val="18"/>
                <w:szCs w:val="18"/>
                <w:rtl/>
              </w:rPr>
              <w:t>שו״שים</w:t>
            </w:r>
            <w:proofErr w:type="spellEnd"/>
          </w:p>
        </w:tc>
        <w:tc>
          <w:tcPr>
            <w:tcW w:w="2530" w:type="pct"/>
          </w:tcPr>
          <w:p w:rsidR="000938B3" w:rsidRPr="000938B3" w:rsidRDefault="000938B3" w:rsidP="00ED123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הדרישה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לביצוע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שו״ש</w:t>
            </w:r>
            <w:proofErr w:type="spellEnd"/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אינה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ברורה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המוצר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מוצר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מדף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כאשר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בהתאם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לאפיון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וצרכים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המוגדרים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ע״י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הלקוח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נכתבים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ומיושמים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ידי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הלקוח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חוקים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בהתאמה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כדי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לתת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מענה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לדרישות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האפיון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 w:rsidP="00ED123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ככל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שהלקוח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מזהה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פערים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במימוש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במסגרתם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הוא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נדרש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לסיוע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בקבלת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שירותי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מומחה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מהזוכה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לסוגיות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הנוגעות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לארכיטקטורה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ולתשתית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לחיבור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מקורות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מידע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כתיבת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חוקים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בניית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דשבורדים</w:t>
            </w:r>
            <w:proofErr w:type="spellEnd"/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ועוד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אזי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הזוכה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יוכל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ע״ב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מומחים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מטעמו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להגיע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לאתר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הלקוח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ולסייע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במימוש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הנדרש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כאשר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תכולת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המימוש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תוגדר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ותאופיין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מראש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ע״י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הלקוח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והתשלום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יבוצע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לאחר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השלמת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הפעילות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לאחר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שישלח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דו״ח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שעות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מאושר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ע״י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הלקוח</w:t>
            </w:r>
            <w:r w:rsidRPr="000938B3">
              <w:rPr>
                <w:sz w:val="18"/>
                <w:szCs w:val="18"/>
                <w:rtl/>
              </w:rPr>
              <w:t>.</w:t>
            </w:r>
          </w:p>
          <w:p w:rsidR="000938B3" w:rsidRPr="000938B3" w:rsidRDefault="000938B3" w:rsidP="00ED123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מספקים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כיום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שירותי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מומחה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למגוון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רחב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לקוחות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בחלק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מהמקרים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אנשינו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מגיעים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בקביעות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בהיקף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שמסוכם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מראש</w:t>
            </w:r>
            <w:r w:rsidRPr="000938B3">
              <w:rPr>
                <w:sz w:val="18"/>
                <w:szCs w:val="18"/>
                <w:rtl/>
              </w:rPr>
              <w:t xml:space="preserve"> (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בשבוע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בחודש</w:t>
            </w:r>
            <w:r w:rsidRPr="000938B3">
              <w:rPr>
                <w:sz w:val="18"/>
                <w:szCs w:val="18"/>
                <w:rtl/>
              </w:rPr>
              <w:t xml:space="preserve">…… -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היקף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אחר</w:t>
            </w:r>
            <w:r w:rsidRPr="000938B3">
              <w:rPr>
                <w:sz w:val="18"/>
                <w:szCs w:val="18"/>
                <w:rtl/>
              </w:rPr>
              <w:t xml:space="preserve">)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ובחלק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מהמקרים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מגיעים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רק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כאשר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תקלה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וללקוח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הסכם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sz w:val="18"/>
                <w:szCs w:val="18"/>
              </w:rPr>
              <w:t>SLA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בתוקף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 w:rsidP="00ED123B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נשמח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שתרחיבו ותבהירו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כוונתכם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בסעיף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זה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Times New Roman"/>
                <w:sz w:val="18"/>
                <w:szCs w:val="18"/>
                <w:rtl/>
              </w:rPr>
              <w:t>–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זו לא יכולה להיות יוזמה של הספק.</w:t>
            </w: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0471D9">
            <w:pPr>
              <w:bidi/>
              <w:rPr>
                <w:rFonts w:cs="Arial"/>
                <w:sz w:val="18"/>
                <w:szCs w:val="18"/>
                <w:rtl/>
              </w:rPr>
            </w:pPr>
          </w:p>
          <w:p w:rsidR="000938B3" w:rsidRPr="000938B3" w:rsidRDefault="000938B3" w:rsidP="009D5D02">
            <w:pPr>
              <w:bidi/>
              <w:rPr>
                <w:rFonts w:cs="Arial"/>
                <w:sz w:val="18"/>
                <w:szCs w:val="18"/>
                <w:rtl/>
              </w:rPr>
            </w:pPr>
          </w:p>
        </w:tc>
        <w:tc>
          <w:tcPr>
            <w:tcW w:w="1524" w:type="pct"/>
          </w:tcPr>
          <w:p w:rsidR="00D36FEC" w:rsidRPr="000938B3" w:rsidRDefault="008D1890" w:rsidP="008D1890">
            <w:pPr>
              <w:bidi/>
              <w:rPr>
                <w:rFonts w:ascii="Arial" w:hAnsi="Arial" w:cs="Arial"/>
                <w:sz w:val="18"/>
                <w:szCs w:val="18"/>
                <w:rtl/>
              </w:rPr>
            </w:pPr>
            <w:r w:rsidRPr="008D1890">
              <w:rPr>
                <w:rFonts w:ascii="David" w:eastAsia="Times New Roman" w:hAnsi="David" w:cs="David" w:hint="cs"/>
                <w:rtl/>
              </w:rPr>
              <w:t>הבקשה נדחית.</w:t>
            </w: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פרק ג׳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עמוד 36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סעיף 5</w:t>
            </w:r>
          </w:p>
        </w:tc>
        <w:tc>
          <w:tcPr>
            <w:tcW w:w="2530" w:type="pct"/>
          </w:tcPr>
          <w:p w:rsidR="000938B3" w:rsidRPr="000938B3" w:rsidRDefault="000938B3" w:rsidP="00CF2B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כשותף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היצרן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קיים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מגוון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רחב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קורסים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והדרכות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שאנחנו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מספקים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ללקוחותינו</w:t>
            </w:r>
            <w:r w:rsidRPr="000938B3">
              <w:rPr>
                <w:sz w:val="18"/>
                <w:szCs w:val="18"/>
                <w:rtl/>
              </w:rPr>
              <w:t>.</w:t>
            </w:r>
          </w:p>
          <w:p w:rsidR="000938B3" w:rsidRPr="000938B3" w:rsidRDefault="000938B3" w:rsidP="00CF2BF7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הקורסים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שציינתם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ברשימה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הינם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קורסי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יצרן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הנמכרים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ישירות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ידו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וניתן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לרכוש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אותם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באופן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ישיר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באתר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האינטרנט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היצרן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האם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כוונתכם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שתוכלו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לרכוש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הקורסים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וההסמכות</w:t>
            </w:r>
            <w:proofErr w:type="spellEnd"/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הללו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בערוץ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ההתקשרות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הזוכה</w:t>
            </w:r>
            <w:r w:rsidRPr="000938B3">
              <w:rPr>
                <w:sz w:val="18"/>
                <w:szCs w:val="18"/>
                <w:rtl/>
              </w:rPr>
              <w:t xml:space="preserve">? 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אם כן, יש להגדיר במפורט את כמות המשתתפים לכל הדרכה.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ראו הערה דומה גם בסעיף 2 בטבלה זו.</w:t>
            </w:r>
          </w:p>
        </w:tc>
        <w:tc>
          <w:tcPr>
            <w:tcW w:w="1524" w:type="pct"/>
          </w:tcPr>
          <w:p w:rsidR="000938B3" w:rsidRPr="00E240C9" w:rsidRDefault="00D36FEC" w:rsidP="00E240C9">
            <w:pPr>
              <w:bidi/>
              <w:spacing w:line="360" w:lineRule="auto"/>
              <w:jc w:val="both"/>
              <w:rPr>
                <w:rFonts w:ascii="David" w:eastAsia="Times New Roman" w:hAnsi="David" w:cs="David"/>
              </w:rPr>
            </w:pPr>
            <w:r w:rsidRPr="00E240C9">
              <w:rPr>
                <w:rFonts w:ascii="David" w:eastAsia="Times New Roman" w:hAnsi="David" w:cs="David" w:hint="cs"/>
                <w:rtl/>
              </w:rPr>
              <w:t>ראו תשובה לשאלה 3.</w:t>
            </w:r>
          </w:p>
          <w:p w:rsidR="000938B3" w:rsidRPr="000938B3" w:rsidRDefault="000938B3" w:rsidP="00CF2B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hAnsi="Arial" w:cs="Arial"/>
                <w:sz w:val="18"/>
                <w:szCs w:val="18"/>
                <w:rtl/>
              </w:rPr>
            </w:pP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פרק ד׳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lastRenderedPageBreak/>
              <w:t>עמוד 39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lastRenderedPageBreak/>
              <w:t>סעיף 2.1</w:t>
            </w:r>
          </w:p>
        </w:tc>
        <w:tc>
          <w:tcPr>
            <w:tcW w:w="2530" w:type="pct"/>
          </w:tcPr>
          <w:p w:rsidR="000938B3" w:rsidRPr="00807267" w:rsidRDefault="000938B3" w:rsidP="00BC78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cstheme="minorBidi"/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לגבי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מחיר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הרישוי</w:t>
            </w:r>
            <w:r w:rsidRPr="000938B3">
              <w:rPr>
                <w:sz w:val="18"/>
                <w:szCs w:val="18"/>
                <w:rtl/>
              </w:rPr>
              <w:t xml:space="preserve"> -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ניתן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לבצע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הזמנה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</w:t>
            </w:r>
            <w:r w:rsidRPr="000938B3">
              <w:rPr>
                <w:sz w:val="18"/>
                <w:szCs w:val="18"/>
                <w:rtl/>
              </w:rPr>
              <w:t xml:space="preserve"> - 12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חודשים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ועד</w:t>
            </w:r>
            <w:r w:rsidRPr="000938B3">
              <w:rPr>
                <w:sz w:val="18"/>
                <w:szCs w:val="18"/>
                <w:rtl/>
              </w:rPr>
              <w:t xml:space="preserve"> 36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חודשים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באותה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הזמנה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ועל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ידי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כך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לשמר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המחיר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 w:rsidP="00BC78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lastRenderedPageBreak/>
              <w:t>בהנחה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וההזמנה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תהיה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</w:t>
            </w:r>
            <w:r w:rsidRPr="000938B3">
              <w:rPr>
                <w:sz w:val="18"/>
                <w:szCs w:val="18"/>
                <w:rtl/>
              </w:rPr>
              <w:t xml:space="preserve"> - 12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חודשים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היצרן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אינו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מתחייב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למחיר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להתקשרות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לתקופה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נוספת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מעבר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</w:t>
            </w:r>
            <w:r w:rsidRPr="000938B3">
              <w:rPr>
                <w:sz w:val="18"/>
                <w:szCs w:val="18"/>
                <w:rtl/>
              </w:rPr>
              <w:t xml:space="preserve"> - 12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החודשים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שהסתיימו</w:t>
            </w:r>
            <w:r w:rsidRPr="000938B3">
              <w:rPr>
                <w:sz w:val="18"/>
                <w:szCs w:val="18"/>
                <w:rtl/>
              </w:rPr>
              <w:t xml:space="preserve">. </w:t>
            </w:r>
          </w:p>
          <w:p w:rsidR="000938B3" w:rsidRPr="000938B3" w:rsidRDefault="000938B3" w:rsidP="00BC78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cs="Arial"/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בכל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מקרה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ניתן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לרכוש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לתקופה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מעבר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</w:t>
            </w:r>
            <w:r w:rsidRPr="000938B3">
              <w:rPr>
                <w:sz w:val="18"/>
                <w:szCs w:val="18"/>
                <w:rtl/>
              </w:rPr>
              <w:t xml:space="preserve"> - 36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חודשים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כפי שאתם מבקשים כאן.</w:t>
            </w:r>
          </w:p>
          <w:p w:rsidR="000938B3" w:rsidRPr="000938B3" w:rsidRDefault="000938B3" w:rsidP="00BC78F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מודל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proofErr w:type="spellStart"/>
            <w:r w:rsidRPr="000938B3">
              <w:rPr>
                <w:sz w:val="18"/>
                <w:szCs w:val="18"/>
              </w:rPr>
              <w:t>Splunk</w:t>
            </w:r>
            <w:proofErr w:type="spellEnd"/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מודל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sz w:val="18"/>
                <w:szCs w:val="18"/>
              </w:rPr>
              <w:t>Subscription</w:t>
            </w:r>
            <w:r w:rsidRPr="000938B3">
              <w:rPr>
                <w:sz w:val="18"/>
                <w:szCs w:val="18"/>
                <w:rtl/>
              </w:rPr>
              <w:t xml:space="preserve"> -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משמעו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שזהו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מודל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שכירות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ולא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מודל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רכישה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בכל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מקרה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בתום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התקופה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לבצע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רכישה</w:t>
            </w:r>
            <w:r w:rsidRPr="000938B3">
              <w:rPr>
                <w:sz w:val="18"/>
                <w:szCs w:val="18"/>
                <w:rtl/>
              </w:rPr>
              <w:t>/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שכירות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מחדש</w:t>
            </w:r>
            <w:r w:rsidRPr="000938B3">
              <w:rPr>
                <w:sz w:val="18"/>
                <w:szCs w:val="18"/>
                <w:rtl/>
              </w:rPr>
              <w:t>.</w:t>
            </w:r>
          </w:p>
          <w:p w:rsidR="000938B3" w:rsidRPr="000938B3" w:rsidRDefault="000938B3" w:rsidP="0038113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אנא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הבהירו</w:t>
            </w:r>
            <w:r w:rsidRPr="000938B3">
              <w:rPr>
                <w:sz w:val="18"/>
                <w:szCs w:val="18"/>
                <w:rtl/>
              </w:rPr>
              <w:t>/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עדכנו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סעיף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זה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לאור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העובדה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שהדרישה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שלכם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אינה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עומדת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עם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מודל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של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היצרן</w:t>
            </w:r>
            <w:r w:rsidRPr="000938B3">
              <w:rPr>
                <w:sz w:val="18"/>
                <w:szCs w:val="18"/>
                <w:rtl/>
              </w:rPr>
              <w:t>.</w:t>
            </w:r>
          </w:p>
        </w:tc>
        <w:tc>
          <w:tcPr>
            <w:tcW w:w="1524" w:type="pct"/>
          </w:tcPr>
          <w:p w:rsidR="000938B3" w:rsidRPr="008D1890" w:rsidRDefault="0037675A" w:rsidP="008D1890">
            <w:pPr>
              <w:bidi/>
              <w:rPr>
                <w:rFonts w:ascii="David" w:eastAsia="Times New Roman" w:hAnsi="David" w:cs="David"/>
                <w:rtl/>
              </w:rPr>
            </w:pPr>
            <w:r w:rsidRPr="008D1890">
              <w:rPr>
                <w:rFonts w:ascii="David" w:eastAsia="Times New Roman" w:hAnsi="David" w:cs="David" w:hint="cs"/>
                <w:rtl/>
              </w:rPr>
              <w:lastRenderedPageBreak/>
              <w:t>הבקשה נדחית</w:t>
            </w:r>
            <w:r w:rsidR="008D1890" w:rsidRPr="008D1890">
              <w:rPr>
                <w:rFonts w:ascii="David" w:eastAsia="Times New Roman" w:hAnsi="David" w:cs="David" w:hint="cs"/>
                <w:rtl/>
              </w:rPr>
              <w:t>.</w:t>
            </w: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פרק ד׳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עמוד 39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סעיף 2.2</w:t>
            </w:r>
          </w:p>
        </w:tc>
        <w:tc>
          <w:tcPr>
            <w:tcW w:w="2530" w:type="pct"/>
          </w:tcPr>
          <w:p w:rsidR="000938B3" w:rsidRPr="000938B3" w:rsidRDefault="000938B3">
            <w:pPr>
              <w:bidi/>
              <w:rPr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ברור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מה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נדרש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למלא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בקו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התחתון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לאחר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המילה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שירותים</w:t>
            </w:r>
            <w:r w:rsidRPr="000938B3">
              <w:rPr>
                <w:sz w:val="18"/>
                <w:szCs w:val="18"/>
                <w:rtl/>
              </w:rPr>
              <w:t>?</w:t>
            </w:r>
          </w:p>
        </w:tc>
        <w:tc>
          <w:tcPr>
            <w:tcW w:w="1524" w:type="pct"/>
          </w:tcPr>
          <w:p w:rsidR="000938B3" w:rsidRPr="00E240C9" w:rsidRDefault="00F87DCE" w:rsidP="00E240C9">
            <w:pPr>
              <w:bidi/>
              <w:spacing w:line="360" w:lineRule="auto"/>
              <w:jc w:val="both"/>
              <w:rPr>
                <w:rFonts w:ascii="David" w:eastAsia="Times New Roman" w:hAnsi="David" w:cs="David"/>
              </w:rPr>
            </w:pPr>
            <w:r w:rsidRPr="00E240C9">
              <w:rPr>
                <w:rFonts w:ascii="David" w:eastAsia="Times New Roman" w:hAnsi="David" w:cs="David"/>
                <w:rtl/>
              </w:rPr>
              <w:t xml:space="preserve">ראו תיקון </w:t>
            </w:r>
            <w:r w:rsidR="005216FE" w:rsidRPr="00E240C9">
              <w:rPr>
                <w:rFonts w:ascii="David" w:eastAsia="Times New Roman" w:hAnsi="David" w:cs="David"/>
                <w:rtl/>
              </w:rPr>
              <w:t>סעיף 2.2</w:t>
            </w:r>
          </w:p>
          <w:p w:rsidR="000938B3" w:rsidRPr="00E240C9" w:rsidRDefault="000938B3" w:rsidP="00E240C9">
            <w:pPr>
              <w:bidi/>
              <w:spacing w:line="360" w:lineRule="auto"/>
              <w:jc w:val="both"/>
              <w:rPr>
                <w:rFonts w:ascii="David" w:hAnsi="David" w:cs="David"/>
                <w:sz w:val="18"/>
                <w:szCs w:val="18"/>
                <w:rtl/>
              </w:rPr>
            </w:pPr>
          </w:p>
        </w:tc>
      </w:tr>
      <w:tr w:rsidR="000938B3" w:rsidTr="00D36FEC">
        <w:tc>
          <w:tcPr>
            <w:tcW w:w="328" w:type="pct"/>
          </w:tcPr>
          <w:p w:rsidR="000938B3" w:rsidRPr="000938B3" w:rsidRDefault="000938B3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color w:val="000000"/>
                <w:sz w:val="18"/>
                <w:szCs w:val="18"/>
              </w:rPr>
            </w:pPr>
          </w:p>
        </w:tc>
        <w:tc>
          <w:tcPr>
            <w:tcW w:w="241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 xml:space="preserve">פרק ד </w:t>
            </w:r>
            <w:r w:rsidRPr="000938B3">
              <w:rPr>
                <w:rFonts w:cs="Arial"/>
                <w:sz w:val="18"/>
                <w:szCs w:val="18"/>
                <w:rtl/>
              </w:rPr>
              <w:t>–</w:t>
            </w:r>
            <w:r w:rsidRPr="000938B3">
              <w:rPr>
                <w:rFonts w:cs="Arial" w:hint="cs"/>
                <w:sz w:val="18"/>
                <w:szCs w:val="18"/>
                <w:rtl/>
              </w:rPr>
              <w:t xml:space="preserve"> עמוד 43</w:t>
            </w:r>
          </w:p>
        </w:tc>
        <w:tc>
          <w:tcPr>
            <w:tcW w:w="378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cs="Arial" w:hint="cs"/>
                <w:sz w:val="18"/>
                <w:szCs w:val="18"/>
                <w:rtl/>
              </w:rPr>
              <w:t>סעיף 12.2</w:t>
            </w:r>
          </w:p>
        </w:tc>
        <w:tc>
          <w:tcPr>
            <w:tcW w:w="2530" w:type="pct"/>
          </w:tcPr>
          <w:p w:rsidR="000938B3" w:rsidRPr="000938B3" w:rsidRDefault="000938B3">
            <w:pPr>
              <w:bidi/>
              <w:rPr>
                <w:rFonts w:cs="Arial"/>
                <w:sz w:val="18"/>
                <w:szCs w:val="18"/>
                <w:rtl/>
              </w:rPr>
            </w:pP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הצמדה</w:t>
            </w:r>
            <w:r w:rsidRPr="000938B3">
              <w:rPr>
                <w:sz w:val="18"/>
                <w:szCs w:val="18"/>
                <w:rtl/>
              </w:rPr>
              <w:t xml:space="preserve"> -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כאמור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לעיל</w:t>
            </w:r>
            <w:r w:rsidRPr="000938B3">
              <w:rPr>
                <w:sz w:val="18"/>
                <w:szCs w:val="18"/>
                <w:rtl/>
              </w:rPr>
              <w:t xml:space="preserve">, </w:t>
            </w:r>
            <w:r w:rsidRPr="000938B3">
              <w:rPr>
                <w:rFonts w:ascii="Arial" w:hAnsi="Arial" w:cs="Arial" w:hint="cs"/>
                <w:b/>
                <w:bCs/>
                <w:sz w:val="18"/>
                <w:szCs w:val="18"/>
                <w:rtl/>
              </w:rPr>
              <w:t>מחירי</w:t>
            </w:r>
            <w:r w:rsidRPr="000938B3">
              <w:rPr>
                <w:b/>
                <w:bCs/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b/>
                <w:bCs/>
                <w:sz w:val="18"/>
                <w:szCs w:val="18"/>
                <w:rtl/>
              </w:rPr>
              <w:t>הרישוי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יהיו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צמודים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לשער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הדולר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היציג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ביום</w:t>
            </w:r>
            <w:r w:rsidRPr="000938B3">
              <w:rPr>
                <w:sz w:val="18"/>
                <w:szCs w:val="18"/>
                <w:rtl/>
              </w:rPr>
              <w:t xml:space="preserve"> </w:t>
            </w:r>
            <w:r w:rsidRPr="000938B3">
              <w:rPr>
                <w:rFonts w:ascii="Arial" w:hAnsi="Arial" w:cs="Arial" w:hint="cs"/>
                <w:sz w:val="18"/>
                <w:szCs w:val="18"/>
                <w:rtl/>
              </w:rPr>
              <w:t>ההזמנה</w:t>
            </w:r>
            <w:r w:rsidRPr="000938B3">
              <w:rPr>
                <w:rFonts w:hint="cs"/>
                <w:sz w:val="18"/>
                <w:szCs w:val="18"/>
                <w:rtl/>
              </w:rPr>
              <w:t xml:space="preserve"> </w:t>
            </w:r>
            <w:r w:rsidRPr="000938B3">
              <w:rPr>
                <w:rFonts w:cs="Arial" w:hint="cs"/>
                <w:sz w:val="18"/>
                <w:szCs w:val="18"/>
                <w:rtl/>
              </w:rPr>
              <w:t>ולא למדד המחירים לצרכן.</w:t>
            </w:r>
          </w:p>
        </w:tc>
        <w:tc>
          <w:tcPr>
            <w:tcW w:w="1524" w:type="pct"/>
          </w:tcPr>
          <w:p w:rsidR="000938B3" w:rsidRPr="00E240C9" w:rsidRDefault="005216FE" w:rsidP="00E240C9">
            <w:pPr>
              <w:bidi/>
              <w:spacing w:line="360" w:lineRule="auto"/>
              <w:jc w:val="both"/>
              <w:rPr>
                <w:rFonts w:ascii="David" w:eastAsia="Times New Roman" w:hAnsi="David" w:cs="David"/>
              </w:rPr>
            </w:pPr>
            <w:r w:rsidRPr="00E240C9">
              <w:rPr>
                <w:rFonts w:ascii="David" w:eastAsia="Times New Roman" w:hAnsi="David" w:cs="David"/>
                <w:rtl/>
              </w:rPr>
              <w:t>הבקשה מתקבלת, ראו תיקון סעיף 12.2</w:t>
            </w:r>
          </w:p>
          <w:p w:rsidR="000938B3" w:rsidRPr="00E240C9" w:rsidRDefault="000938B3" w:rsidP="00E240C9">
            <w:pPr>
              <w:bidi/>
              <w:spacing w:line="360" w:lineRule="auto"/>
              <w:jc w:val="both"/>
              <w:rPr>
                <w:rFonts w:ascii="David" w:hAnsi="David" w:cs="David"/>
                <w:sz w:val="18"/>
                <w:szCs w:val="18"/>
                <w:rtl/>
              </w:rPr>
            </w:pPr>
          </w:p>
        </w:tc>
      </w:tr>
    </w:tbl>
    <w:p w:rsidR="00635604" w:rsidRDefault="00635604">
      <w:pPr>
        <w:bidi/>
      </w:pPr>
    </w:p>
    <w:sectPr w:rsidR="00635604" w:rsidSect="00D36FEC">
      <w:pgSz w:w="15840" w:h="12240" w:orient="landscape"/>
      <w:pgMar w:top="1440" w:right="1440" w:bottom="1440" w:left="1440" w:header="708" w:footer="708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  <w:embedRegular r:id="rId1" w:fontKey="{349DA1F1-1CF6-44B5-A4F1-B37CEB6D1462}"/>
    <w:embedBold r:id="rId2" w:fontKey="{61FAEACC-630D-49B6-A2C4-FC8029265365}"/>
    <w:embedItalic r:id="rId3" w:fontKey="{71FEF8B9-8F4F-42C4-ADA8-0D339ECAFFB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Times New Roman"/>
    <w:panose1 w:val="00000000000000000000"/>
    <w:charset w:val="00"/>
    <w:family w:val="roman"/>
    <w:notTrueType/>
    <w:pitch w:val="default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  <w:embedRegular r:id="rId4" w:fontKey="{EA5F9BAC-89B5-44B7-BE96-D84028B0BAD8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12C79"/>
    <w:multiLevelType w:val="hybridMultilevel"/>
    <w:tmpl w:val="7CBCA7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E44DF7"/>
    <w:multiLevelType w:val="multilevel"/>
    <w:tmpl w:val="6E6CBF5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23A523B7"/>
    <w:multiLevelType w:val="hybridMultilevel"/>
    <w:tmpl w:val="7CBCA7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F72C62"/>
    <w:multiLevelType w:val="multilevel"/>
    <w:tmpl w:val="D8A23B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9163A5"/>
    <w:multiLevelType w:val="hybridMultilevel"/>
    <w:tmpl w:val="7CBCA7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685D6A"/>
    <w:multiLevelType w:val="hybridMultilevel"/>
    <w:tmpl w:val="7CBCA7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1578A4"/>
    <w:multiLevelType w:val="hybridMultilevel"/>
    <w:tmpl w:val="7CBCA7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4A6AA1"/>
    <w:multiLevelType w:val="hybridMultilevel"/>
    <w:tmpl w:val="90EC360E"/>
    <w:lvl w:ilvl="0" w:tplc="9C306748">
      <w:start w:val="1"/>
      <w:numFmt w:val="bullet"/>
      <w:lvlText w:val="-"/>
      <w:lvlJc w:val="left"/>
      <w:pPr>
        <w:ind w:left="4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5"/>
  </w:num>
  <w:num w:numId="7">
    <w:abstractNumId w:val="4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604"/>
    <w:rsid w:val="000471D9"/>
    <w:rsid w:val="000938B3"/>
    <w:rsid w:val="000C565C"/>
    <w:rsid w:val="001D4511"/>
    <w:rsid w:val="00266D9B"/>
    <w:rsid w:val="00267CF8"/>
    <w:rsid w:val="00290521"/>
    <w:rsid w:val="002D74FB"/>
    <w:rsid w:val="002E5870"/>
    <w:rsid w:val="003511CD"/>
    <w:rsid w:val="003526E3"/>
    <w:rsid w:val="00373F05"/>
    <w:rsid w:val="0037675A"/>
    <w:rsid w:val="0038113A"/>
    <w:rsid w:val="00385289"/>
    <w:rsid w:val="003D4ABB"/>
    <w:rsid w:val="003F6A0B"/>
    <w:rsid w:val="004027CD"/>
    <w:rsid w:val="00477683"/>
    <w:rsid w:val="004C136A"/>
    <w:rsid w:val="004C1A18"/>
    <w:rsid w:val="005216FE"/>
    <w:rsid w:val="00521CF5"/>
    <w:rsid w:val="005221BB"/>
    <w:rsid w:val="0053125A"/>
    <w:rsid w:val="00546ACC"/>
    <w:rsid w:val="005549CB"/>
    <w:rsid w:val="00564F18"/>
    <w:rsid w:val="005840F9"/>
    <w:rsid w:val="00623364"/>
    <w:rsid w:val="00635604"/>
    <w:rsid w:val="00766D1A"/>
    <w:rsid w:val="00784588"/>
    <w:rsid w:val="00807267"/>
    <w:rsid w:val="008A1198"/>
    <w:rsid w:val="008D1890"/>
    <w:rsid w:val="009272D7"/>
    <w:rsid w:val="0094283D"/>
    <w:rsid w:val="00967DF4"/>
    <w:rsid w:val="00973DFB"/>
    <w:rsid w:val="00997C6A"/>
    <w:rsid w:val="009D5D02"/>
    <w:rsid w:val="00A94CB7"/>
    <w:rsid w:val="00AB2D25"/>
    <w:rsid w:val="00B0047F"/>
    <w:rsid w:val="00B47582"/>
    <w:rsid w:val="00B47954"/>
    <w:rsid w:val="00B50870"/>
    <w:rsid w:val="00B52020"/>
    <w:rsid w:val="00B549D7"/>
    <w:rsid w:val="00B85DB5"/>
    <w:rsid w:val="00BC78FE"/>
    <w:rsid w:val="00C053C9"/>
    <w:rsid w:val="00C248E5"/>
    <w:rsid w:val="00C41FEF"/>
    <w:rsid w:val="00C56517"/>
    <w:rsid w:val="00CD55D9"/>
    <w:rsid w:val="00CF2BF7"/>
    <w:rsid w:val="00D02481"/>
    <w:rsid w:val="00D20274"/>
    <w:rsid w:val="00D36FEC"/>
    <w:rsid w:val="00D957C6"/>
    <w:rsid w:val="00DD7D2B"/>
    <w:rsid w:val="00DF091F"/>
    <w:rsid w:val="00E240C9"/>
    <w:rsid w:val="00EA5624"/>
    <w:rsid w:val="00ED123B"/>
    <w:rsid w:val="00F279A6"/>
    <w:rsid w:val="00F525C8"/>
    <w:rsid w:val="00F87DCE"/>
    <w:rsid w:val="00F94B44"/>
    <w:rsid w:val="00FA1E7F"/>
    <w:rsid w:val="00FD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7C8F8DE-2BA6-504B-9A34-0C161941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="Aptos" w:hAnsi="Aptos" w:cs="Aptos"/>
        <w:sz w:val="24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A17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A17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A17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A17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A17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A171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A171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A171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A171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CA171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כותרת 1 תו"/>
    <w:basedOn w:val="a0"/>
    <w:link w:val="1"/>
    <w:uiPriority w:val="9"/>
    <w:rsid w:val="00CA17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rsid w:val="00CA17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CA17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CA171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CA171A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CA171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CA171A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CA171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CA171A"/>
    <w:rPr>
      <w:rFonts w:eastAsiaTheme="majorEastAsia" w:cstheme="majorBidi"/>
      <w:color w:val="272727" w:themeColor="text1" w:themeTint="D8"/>
    </w:rPr>
  </w:style>
  <w:style w:type="character" w:customStyle="1" w:styleId="a4">
    <w:name w:val="כותרת טקסט תו"/>
    <w:basedOn w:val="a0"/>
    <w:link w:val="a3"/>
    <w:uiPriority w:val="10"/>
    <w:rsid w:val="00CA17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CA17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A171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CA171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A171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A171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A17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CA171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A171A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CA17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">
    <w:basedOn w:val="a1"/>
    <w:tblPr>
      <w:tblStyleRowBandSize w:val="1"/>
      <w:tblStyleColBandSize w:val="1"/>
    </w:tblPr>
  </w:style>
  <w:style w:type="table" w:customStyle="1" w:styleId="af0">
    <w:basedOn w:val="a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95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5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BKQ0PPklP2UDnSD/PPeyU8J9JA==">CgMxLjAaHwoBMBIaChgICVIUChJ0YWJsZS5kNmY2NXljcXVsNjY4AHIhMWlDUktqOEhxVjJUTWpya2NtQVF4SjZMUGdmV3d0cFpp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932</Words>
  <Characters>4665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Ehud Kauf</dc:creator>
  <cp:lastModifiedBy>אילנה טמסוט</cp:lastModifiedBy>
  <cp:revision>2</cp:revision>
  <cp:lastPrinted>2024-11-17T20:06:00Z</cp:lastPrinted>
  <dcterms:created xsi:type="dcterms:W3CDTF">2024-11-27T12:41:00Z</dcterms:created>
  <dcterms:modified xsi:type="dcterms:W3CDTF">2024-11-27T12:41:00Z</dcterms:modified>
</cp:coreProperties>
</file>